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1B3C" w14:textId="5E4BF19B" w:rsidR="000C0B92" w:rsidRDefault="00744AF7" w:rsidP="00C87D98">
      <w:pPr>
        <w:jc w:val="center"/>
        <w:rPr>
          <w:b/>
          <w:sz w:val="24"/>
          <w:szCs w:val="24"/>
        </w:rPr>
      </w:pPr>
      <w:r w:rsidRPr="00A12274">
        <w:rPr>
          <w:b/>
          <w:sz w:val="24"/>
          <w:szCs w:val="24"/>
        </w:rPr>
        <w:t>Detailní požadavky na rozsah plnění veřejné zakázky</w:t>
      </w:r>
      <w:r w:rsidR="00C87D98">
        <w:rPr>
          <w:b/>
          <w:sz w:val="24"/>
          <w:szCs w:val="24"/>
        </w:rPr>
        <w:t xml:space="preserve"> včetně cenové nabídky</w:t>
      </w:r>
    </w:p>
    <w:p w14:paraId="7E108BB1" w14:textId="63E88EB4" w:rsidR="003E76A7" w:rsidRPr="00000D91" w:rsidRDefault="003E76A7" w:rsidP="0002792A">
      <w:pPr>
        <w:pStyle w:val="mujNadpis1"/>
        <w:numPr>
          <w:ilvl w:val="0"/>
          <w:numId w:val="7"/>
        </w:numPr>
        <w:ind w:hanging="218"/>
        <w:rPr>
          <w:szCs w:val="24"/>
          <w:u w:val="single"/>
        </w:rPr>
      </w:pPr>
      <w:r w:rsidRPr="00000D91">
        <w:rPr>
          <w:szCs w:val="24"/>
          <w:u w:val="single"/>
        </w:rPr>
        <w:t>P</w:t>
      </w:r>
      <w:r w:rsidR="00175936" w:rsidRPr="00000D91">
        <w:rPr>
          <w:szCs w:val="24"/>
          <w:u w:val="single"/>
        </w:rPr>
        <w:t>arametry servisní podpory</w:t>
      </w:r>
    </w:p>
    <w:p w14:paraId="2280A5CC" w14:textId="1E9EDD67" w:rsidR="00A6189E" w:rsidRDefault="003E76A7" w:rsidP="00A6189E">
      <w:pPr>
        <w:spacing w:before="120"/>
      </w:pPr>
      <w:r>
        <w:t xml:space="preserve">Parametry servisní podpory včetně rozsahu požadovaných služeb a SLA jsou </w:t>
      </w:r>
      <w:r w:rsidRPr="00686738">
        <w:t xml:space="preserve">blíže specifikovány </w:t>
      </w:r>
      <w:r w:rsidRPr="00DB66E1">
        <w:t xml:space="preserve">v </w:t>
      </w:r>
      <w:r w:rsidRPr="00DB66E1">
        <w:rPr>
          <w:b/>
        </w:rPr>
        <w:t>Příloze č. 2</w:t>
      </w:r>
      <w:r w:rsidRPr="00DB66E1">
        <w:t xml:space="preserve"> (</w:t>
      </w:r>
      <w:r w:rsidRPr="0097260C">
        <w:t>Návrh servisní smlouvy</w:t>
      </w:r>
      <w:r w:rsidRPr="00DB66E1">
        <w:t>), která</w:t>
      </w:r>
      <w:r w:rsidRPr="00686738">
        <w:t xml:space="preserve"> je nedílnou součástí </w:t>
      </w:r>
      <w:r w:rsidRPr="009F61CC">
        <w:t>Výzv</w:t>
      </w:r>
      <w:r>
        <w:t>y</w:t>
      </w:r>
      <w:r w:rsidRPr="009F61CC">
        <w:t xml:space="preserve"> k podání nabídky k veřejné zakázce</w:t>
      </w:r>
      <w:r>
        <w:t>.</w:t>
      </w:r>
    </w:p>
    <w:p w14:paraId="1A00C969" w14:textId="667022A1" w:rsidR="00000D91" w:rsidRDefault="00175936" w:rsidP="0002792A">
      <w:pPr>
        <w:pStyle w:val="mujNadpis1"/>
        <w:numPr>
          <w:ilvl w:val="0"/>
          <w:numId w:val="7"/>
        </w:numPr>
        <w:ind w:hanging="218"/>
        <w:rPr>
          <w:szCs w:val="24"/>
          <w:u w:val="single"/>
        </w:rPr>
      </w:pPr>
      <w:r w:rsidRPr="00000D91">
        <w:rPr>
          <w:szCs w:val="24"/>
          <w:u w:val="single"/>
        </w:rPr>
        <w:t>Nabídková cena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2298"/>
        <w:gridCol w:w="1560"/>
        <w:gridCol w:w="2268"/>
      </w:tblGrid>
      <w:tr w:rsidR="00B16134" w:rsidRPr="005C407B" w14:paraId="4D2725D1" w14:textId="77777777" w:rsidTr="00B16134">
        <w:trPr>
          <w:trHeight w:val="72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2BF9C7" w14:textId="77777777" w:rsidR="00B16134" w:rsidRPr="005C407B" w:rsidRDefault="00B16134" w:rsidP="00B1613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C407B">
              <w:rPr>
                <w:rFonts w:ascii="Calibri" w:hAnsi="Calibri" w:cs="Calibri"/>
                <w:b/>
                <w:bCs/>
                <w:color w:val="000000"/>
              </w:rPr>
              <w:t>Servisovaná zařízení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9FF57" w14:textId="77777777" w:rsidR="00B16134" w:rsidRPr="005C407B" w:rsidRDefault="00B16134" w:rsidP="00B161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C407B">
              <w:rPr>
                <w:rFonts w:ascii="Calibri" w:hAnsi="Calibri" w:cs="Calibri"/>
                <w:b/>
                <w:bCs/>
                <w:color w:val="000000"/>
              </w:rPr>
              <w:t>Cena servisní podpory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v Kč </w:t>
            </w:r>
            <w:r w:rsidRPr="005C407B">
              <w:rPr>
                <w:rFonts w:ascii="Calibri" w:hAnsi="Calibri" w:cs="Calibri"/>
                <w:b/>
                <w:bCs/>
                <w:color w:val="000000"/>
              </w:rPr>
              <w:t>bez DPH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58159" w14:textId="77777777" w:rsidR="00B16134" w:rsidRPr="005C407B" w:rsidRDefault="00B16134" w:rsidP="00B161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C407B">
              <w:rPr>
                <w:rFonts w:ascii="Calibri" w:hAnsi="Calibri" w:cs="Calibri"/>
                <w:b/>
                <w:bCs/>
                <w:color w:val="000000"/>
              </w:rPr>
              <w:t>DPH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v Kč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201DE1" w14:textId="77777777" w:rsidR="00B16134" w:rsidRPr="005C407B" w:rsidRDefault="00B16134" w:rsidP="00B161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C407B">
              <w:rPr>
                <w:rFonts w:ascii="Calibri" w:hAnsi="Calibri" w:cs="Calibri"/>
                <w:b/>
                <w:bCs/>
                <w:color w:val="000000"/>
              </w:rPr>
              <w:t>Cena servisní podpory</w:t>
            </w:r>
            <w:r w:rsidRPr="005C407B"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v Kč </w:t>
            </w:r>
            <w:r w:rsidRPr="005C407B">
              <w:rPr>
                <w:rFonts w:ascii="Calibri" w:hAnsi="Calibri" w:cs="Calibri"/>
                <w:b/>
                <w:bCs/>
                <w:color w:val="000000"/>
              </w:rPr>
              <w:t>s DPH</w:t>
            </w:r>
          </w:p>
        </w:tc>
      </w:tr>
      <w:tr w:rsidR="00B16134" w:rsidRPr="005C407B" w14:paraId="00DDDDE2" w14:textId="77777777" w:rsidTr="00B16134">
        <w:trPr>
          <w:trHeight w:val="397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E09" w14:textId="77777777" w:rsidR="00B16134" w:rsidRPr="005C407B" w:rsidRDefault="00B16134" w:rsidP="00B16134">
            <w:pPr>
              <w:spacing w:after="0"/>
              <w:rPr>
                <w:rFonts w:ascii="Calibri" w:hAnsi="Calibri" w:cs="Calibri"/>
                <w:color w:val="000000"/>
              </w:rPr>
            </w:pPr>
            <w:r w:rsidRPr="005C407B">
              <w:rPr>
                <w:rFonts w:ascii="Calibri" w:hAnsi="Calibri" w:cs="Calibri"/>
                <w:color w:val="000000"/>
              </w:rPr>
              <w:t>Centrální přepínače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BAAE" w14:textId="77777777" w:rsidR="00B16134" w:rsidRPr="00E63A60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E15595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5EFB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9EBF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</w:tr>
      <w:tr w:rsidR="00B16134" w:rsidRPr="005C407B" w14:paraId="5F02CAA7" w14:textId="77777777" w:rsidTr="00B16134">
        <w:trPr>
          <w:trHeight w:val="397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C812" w14:textId="77777777" w:rsidR="00B16134" w:rsidRPr="005C407B" w:rsidRDefault="00B16134" w:rsidP="00B16134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 w:rsidRPr="005C407B">
              <w:rPr>
                <w:rFonts w:ascii="Calibri" w:hAnsi="Calibri" w:cs="Calibri"/>
                <w:color w:val="000000"/>
              </w:rPr>
              <w:t>WiFi</w:t>
            </w:r>
            <w:proofErr w:type="spellEnd"/>
            <w:r w:rsidRPr="005C407B">
              <w:rPr>
                <w:rFonts w:ascii="Calibri" w:hAnsi="Calibri" w:cs="Calibri"/>
                <w:color w:val="000000"/>
              </w:rPr>
              <w:t xml:space="preserve"> kontroléry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3162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4F8D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AA0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</w:tr>
      <w:tr w:rsidR="00B16134" w:rsidRPr="005C407B" w14:paraId="6DBFBE7D" w14:textId="77777777" w:rsidTr="00B16134">
        <w:trPr>
          <w:trHeight w:val="397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6128" w14:textId="77777777" w:rsidR="00B16134" w:rsidRPr="005C407B" w:rsidRDefault="00B16134" w:rsidP="00B16134">
            <w:pPr>
              <w:spacing w:after="0"/>
              <w:rPr>
                <w:rFonts w:ascii="Calibri" w:hAnsi="Calibri" w:cs="Calibri"/>
                <w:color w:val="000000"/>
              </w:rPr>
            </w:pPr>
            <w:r w:rsidRPr="005C407B">
              <w:rPr>
                <w:rFonts w:ascii="Calibri" w:hAnsi="Calibri" w:cs="Calibri"/>
                <w:color w:val="000000"/>
              </w:rPr>
              <w:t xml:space="preserve">Přístupové </w:t>
            </w:r>
            <w:proofErr w:type="spellStart"/>
            <w:r w:rsidRPr="005C407B">
              <w:rPr>
                <w:rFonts w:ascii="Calibri" w:hAnsi="Calibri" w:cs="Calibri"/>
                <w:color w:val="000000"/>
              </w:rPr>
              <w:t>switche</w:t>
            </w:r>
            <w:proofErr w:type="spellEnd"/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F200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EC39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3B38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 w:rsidRPr="00686B8F">
              <w:rPr>
                <w:rFonts w:cs="Arial"/>
                <w:i/>
                <w:iCs/>
                <w:color w:val="000000"/>
                <w:highlight w:val="yellow"/>
              </w:rPr>
              <w:t>doplnit</w:t>
            </w:r>
          </w:p>
        </w:tc>
      </w:tr>
      <w:tr w:rsidR="00B16134" w:rsidRPr="005C407B" w14:paraId="25C8E700" w14:textId="77777777" w:rsidTr="00B16134">
        <w:trPr>
          <w:trHeight w:val="397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FFBB7DF" w14:textId="77777777" w:rsidR="00B16134" w:rsidRPr="005C407B" w:rsidRDefault="00B16134" w:rsidP="00B16134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C9C699" w14:textId="77777777" w:rsidR="00B16134" w:rsidRPr="00E63A60" w:rsidRDefault="00B16134" w:rsidP="00B1613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E15595">
              <w:rPr>
                <w:rFonts w:cs="Arial"/>
                <w:b/>
                <w:bCs/>
                <w:color w:val="000000"/>
                <w:highlight w:val="yellow"/>
              </w:rPr>
              <w:t>doplnit součet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5D4944E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686B8F">
              <w:rPr>
                <w:rFonts w:cs="Arial"/>
                <w:b/>
                <w:bCs/>
                <w:color w:val="000000"/>
                <w:highlight w:val="yellow"/>
              </w:rPr>
              <w:t>doplnit součet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74A3B11" w14:textId="77777777" w:rsidR="00B16134" w:rsidRPr="005C407B" w:rsidRDefault="00B16134" w:rsidP="00B1613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686B8F">
              <w:rPr>
                <w:rFonts w:cs="Arial"/>
                <w:b/>
                <w:bCs/>
                <w:color w:val="000000"/>
                <w:highlight w:val="yellow"/>
              </w:rPr>
              <w:t>doplnit součet</w:t>
            </w:r>
          </w:p>
        </w:tc>
      </w:tr>
    </w:tbl>
    <w:p w14:paraId="4416233C" w14:textId="77777777" w:rsidR="00000D91" w:rsidRPr="00000D91" w:rsidRDefault="00000D91" w:rsidP="00000D91">
      <w:pPr>
        <w:pStyle w:val="Bezmezer"/>
        <w:ind w:left="284"/>
      </w:pPr>
    </w:p>
    <w:p w14:paraId="4085B15E" w14:textId="04CB320B" w:rsidR="00A12274" w:rsidRDefault="008C3E24" w:rsidP="00C32A6F">
      <w:pPr>
        <w:spacing w:before="120"/>
      </w:pPr>
      <w:bookmarkStart w:id="0" w:name="_GoBack"/>
      <w:bookmarkEnd w:id="0"/>
      <w:r>
        <w:t>Nabídková c</w:t>
      </w:r>
      <w:r w:rsidRPr="005214A0">
        <w:t xml:space="preserve">ena musí obsahovat veškeré náklady </w:t>
      </w:r>
      <w:r>
        <w:t xml:space="preserve">poskytovatele </w:t>
      </w:r>
      <w:r w:rsidRPr="005214A0">
        <w:t>nezbytné pro řádn</w:t>
      </w:r>
      <w:r>
        <w:t>é</w:t>
      </w:r>
      <w:r w:rsidRPr="005214A0">
        <w:t xml:space="preserve"> a včasn</w:t>
      </w:r>
      <w:r>
        <w:t xml:space="preserve">é poskytování servisní podpory v požadovaném rozsahu </w:t>
      </w:r>
      <w:r w:rsidRPr="005214A0">
        <w:t xml:space="preserve">včetně nákladů souvisejících (např. vedlejší náklady, cestovní náklady, předpokládaná rizika spojená s realizací apod.). </w:t>
      </w:r>
      <w:r>
        <w:t>Uvedené</w:t>
      </w:r>
      <w:r w:rsidRPr="005214A0">
        <w:t xml:space="preserve"> ceny budou konstantní po celou</w:t>
      </w:r>
      <w:r w:rsidRPr="008C3E24">
        <w:t xml:space="preserve"> </w:t>
      </w:r>
      <w:r w:rsidRPr="005214A0">
        <w:t>dobu platnosti sml</w:t>
      </w:r>
      <w:r>
        <w:t>o</w:t>
      </w:r>
      <w:r w:rsidRPr="005214A0">
        <w:t>uv</w:t>
      </w:r>
      <w:r>
        <w:t>y.</w:t>
      </w:r>
      <w:r w:rsidRPr="005214A0">
        <w:t xml:space="preserve"> </w:t>
      </w:r>
    </w:p>
    <w:sectPr w:rsidR="00A12274" w:rsidSect="00B16134">
      <w:headerReference w:type="default" r:id="rId7"/>
      <w:footerReference w:type="default" r:id="rId8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84D36" w14:textId="77777777" w:rsidR="0018630C" w:rsidRDefault="0018630C" w:rsidP="00CA2118">
      <w:pPr>
        <w:spacing w:after="0" w:line="240" w:lineRule="auto"/>
      </w:pPr>
      <w:r>
        <w:separator/>
      </w:r>
    </w:p>
  </w:endnote>
  <w:endnote w:type="continuationSeparator" w:id="0">
    <w:p w14:paraId="7864C2B6" w14:textId="77777777" w:rsidR="0018630C" w:rsidRDefault="0018630C" w:rsidP="00CA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9597718"/>
      <w:docPartObj>
        <w:docPartGallery w:val="Page Numbers (Bottom of Page)"/>
        <w:docPartUnique/>
      </w:docPartObj>
    </w:sdtPr>
    <w:sdtEndPr/>
    <w:sdtContent>
      <w:p w14:paraId="25137718" w14:textId="09656725" w:rsidR="00AF0082" w:rsidRDefault="0018630C">
        <w:pPr>
          <w:pStyle w:val="Zpa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8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3D3BC" w14:textId="77777777" w:rsidR="0018630C" w:rsidRDefault="0018630C" w:rsidP="00CA2118">
      <w:pPr>
        <w:spacing w:after="0" w:line="240" w:lineRule="auto"/>
      </w:pPr>
      <w:r>
        <w:separator/>
      </w:r>
    </w:p>
  </w:footnote>
  <w:footnote w:type="continuationSeparator" w:id="0">
    <w:p w14:paraId="58C52B9A" w14:textId="77777777" w:rsidR="0018630C" w:rsidRDefault="0018630C" w:rsidP="00CA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4DB8A" w14:textId="19CEE847" w:rsidR="00AF0082" w:rsidRDefault="00AF0082">
    <w:pPr>
      <w:pStyle w:val="Zhlav"/>
    </w:pPr>
    <w:r>
      <w:t xml:space="preserve">Příloha č. </w:t>
    </w:r>
    <w:r w:rsidR="00B30851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11C4"/>
    <w:multiLevelType w:val="multilevel"/>
    <w:tmpl w:val="8924C0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3A288A"/>
    <w:multiLevelType w:val="multilevel"/>
    <w:tmpl w:val="DEB8DDE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C1855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0B961F6"/>
    <w:multiLevelType w:val="hybridMultilevel"/>
    <w:tmpl w:val="DBA4C0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C5C17"/>
    <w:multiLevelType w:val="hybridMultilevel"/>
    <w:tmpl w:val="036ECA80"/>
    <w:lvl w:ilvl="0" w:tplc="C994D8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04362"/>
    <w:multiLevelType w:val="hybridMultilevel"/>
    <w:tmpl w:val="BE9C0F9E"/>
    <w:lvl w:ilvl="0" w:tplc="515487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759C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F3113ED"/>
    <w:multiLevelType w:val="hybridMultilevel"/>
    <w:tmpl w:val="2A823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118"/>
    <w:rsid w:val="00000D91"/>
    <w:rsid w:val="000016B3"/>
    <w:rsid w:val="000039C7"/>
    <w:rsid w:val="000264F2"/>
    <w:rsid w:val="0002792A"/>
    <w:rsid w:val="00090D3D"/>
    <w:rsid w:val="000C0B92"/>
    <w:rsid w:val="000D75C0"/>
    <w:rsid w:val="001118F7"/>
    <w:rsid w:val="00175936"/>
    <w:rsid w:val="00184B49"/>
    <w:rsid w:val="0018630C"/>
    <w:rsid w:val="002248D9"/>
    <w:rsid w:val="002445A7"/>
    <w:rsid w:val="00274292"/>
    <w:rsid w:val="00281278"/>
    <w:rsid w:val="002A6663"/>
    <w:rsid w:val="002C6F78"/>
    <w:rsid w:val="003037FF"/>
    <w:rsid w:val="00304E12"/>
    <w:rsid w:val="00317D83"/>
    <w:rsid w:val="00320689"/>
    <w:rsid w:val="00334345"/>
    <w:rsid w:val="00370639"/>
    <w:rsid w:val="003834D6"/>
    <w:rsid w:val="003E76A7"/>
    <w:rsid w:val="00403DF1"/>
    <w:rsid w:val="00414FA3"/>
    <w:rsid w:val="00485761"/>
    <w:rsid w:val="00534E37"/>
    <w:rsid w:val="005D0E43"/>
    <w:rsid w:val="0068308B"/>
    <w:rsid w:val="00705F63"/>
    <w:rsid w:val="007270CA"/>
    <w:rsid w:val="00744AF7"/>
    <w:rsid w:val="007869CB"/>
    <w:rsid w:val="007B7955"/>
    <w:rsid w:val="007C4518"/>
    <w:rsid w:val="0080052C"/>
    <w:rsid w:val="0080669C"/>
    <w:rsid w:val="00821FA5"/>
    <w:rsid w:val="00852CD3"/>
    <w:rsid w:val="00861747"/>
    <w:rsid w:val="00885FF0"/>
    <w:rsid w:val="008C3E24"/>
    <w:rsid w:val="008C7DFC"/>
    <w:rsid w:val="008D15B2"/>
    <w:rsid w:val="008E701B"/>
    <w:rsid w:val="00937BB3"/>
    <w:rsid w:val="00964C75"/>
    <w:rsid w:val="009B44FC"/>
    <w:rsid w:val="009D07E0"/>
    <w:rsid w:val="009D523F"/>
    <w:rsid w:val="00A12274"/>
    <w:rsid w:val="00A3180A"/>
    <w:rsid w:val="00A45FDB"/>
    <w:rsid w:val="00A6189E"/>
    <w:rsid w:val="00AA39B8"/>
    <w:rsid w:val="00AB414C"/>
    <w:rsid w:val="00AE63D3"/>
    <w:rsid w:val="00AF0082"/>
    <w:rsid w:val="00B13AFF"/>
    <w:rsid w:val="00B16134"/>
    <w:rsid w:val="00B30851"/>
    <w:rsid w:val="00B41D7B"/>
    <w:rsid w:val="00BE54D0"/>
    <w:rsid w:val="00C32A6F"/>
    <w:rsid w:val="00C3783C"/>
    <w:rsid w:val="00C6518D"/>
    <w:rsid w:val="00C87D98"/>
    <w:rsid w:val="00C923D3"/>
    <w:rsid w:val="00CA2118"/>
    <w:rsid w:val="00CB10F0"/>
    <w:rsid w:val="00CB2C5F"/>
    <w:rsid w:val="00D56B71"/>
    <w:rsid w:val="00D640A8"/>
    <w:rsid w:val="00E00CC9"/>
    <w:rsid w:val="00E40779"/>
    <w:rsid w:val="00E4265C"/>
    <w:rsid w:val="00E54B62"/>
    <w:rsid w:val="00F06CDA"/>
    <w:rsid w:val="00F115E7"/>
    <w:rsid w:val="00F2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527D"/>
  <w15:docId w15:val="{18BD79A3-F328-49CE-BBFF-7F708841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C0B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2118"/>
  </w:style>
  <w:style w:type="paragraph" w:styleId="Zpat">
    <w:name w:val="footer"/>
    <w:basedOn w:val="Normln"/>
    <w:link w:val="ZpatChar"/>
    <w:uiPriority w:val="99"/>
    <w:unhideWhenUsed/>
    <w:rsid w:val="00CA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2118"/>
  </w:style>
  <w:style w:type="paragraph" w:styleId="Textbubliny">
    <w:name w:val="Balloon Text"/>
    <w:basedOn w:val="Normln"/>
    <w:link w:val="TextbublinyChar"/>
    <w:uiPriority w:val="99"/>
    <w:semiHidden/>
    <w:unhideWhenUsed/>
    <w:rsid w:val="00CA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21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4345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E54B6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54B6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E54B62"/>
    <w:rPr>
      <w:rFonts w:ascii="Arial" w:eastAsia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C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2CD3"/>
    <w:rPr>
      <w:rFonts w:ascii="Arial" w:eastAsia="Arial" w:hAnsi="Arial" w:cs="Arial"/>
      <w:b/>
      <w:bCs/>
      <w:color w:val="000000"/>
      <w:sz w:val="20"/>
      <w:szCs w:val="20"/>
      <w:lang w:eastAsia="cs-CZ"/>
    </w:rPr>
  </w:style>
  <w:style w:type="paragraph" w:customStyle="1" w:styleId="mujNadpis1">
    <w:name w:val="muj_Nadpis_1"/>
    <w:basedOn w:val="Bezmezer"/>
    <w:next w:val="Bezmezer"/>
    <w:rsid w:val="003E76A7"/>
    <w:pPr>
      <w:keepNext/>
      <w:spacing w:before="480" w:after="240"/>
      <w:ind w:left="357" w:hanging="357"/>
    </w:pPr>
    <w:rPr>
      <w:b/>
      <w:sz w:val="24"/>
    </w:rPr>
  </w:style>
  <w:style w:type="paragraph" w:styleId="Bezmezer">
    <w:name w:val="No Spacing"/>
    <w:uiPriority w:val="1"/>
    <w:qFormat/>
    <w:rsid w:val="003E7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575</dc:creator>
  <cp:lastModifiedBy>Pecold Bohumil Ing.</cp:lastModifiedBy>
  <cp:revision>4</cp:revision>
  <cp:lastPrinted>2014-04-01T06:51:00Z</cp:lastPrinted>
  <dcterms:created xsi:type="dcterms:W3CDTF">2020-07-16T07:02:00Z</dcterms:created>
  <dcterms:modified xsi:type="dcterms:W3CDTF">2020-07-23T08:49:00Z</dcterms:modified>
</cp:coreProperties>
</file>